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915" w:rsidRDefault="00B56915" w:rsidP="004625DF">
      <w:pPr>
        <w:jc w:val="center"/>
        <w:rPr>
          <w:rFonts w:ascii="黑体" w:eastAsia="黑体" w:hAnsi="黑体" w:cs="Times New Roman"/>
          <w:b/>
          <w:bCs/>
          <w:sz w:val="36"/>
          <w:szCs w:val="36"/>
        </w:rPr>
      </w:pPr>
      <w:r w:rsidRPr="004625DF">
        <w:rPr>
          <w:rFonts w:ascii="黑体" w:eastAsia="黑体" w:hAnsi="黑体" w:cs="黑体" w:hint="eastAsia"/>
          <w:b/>
          <w:bCs/>
          <w:sz w:val="36"/>
          <w:szCs w:val="36"/>
        </w:rPr>
        <w:t>教师的力量，生命的启迪</w:t>
      </w:r>
    </w:p>
    <w:p w:rsidR="00B56915" w:rsidRDefault="00B56915" w:rsidP="004625DF">
      <w:pPr>
        <w:jc w:val="center"/>
        <w:rPr>
          <w:rFonts w:ascii="宋体" w:cs="Times New Roman"/>
          <w:sz w:val="24"/>
          <w:szCs w:val="24"/>
        </w:rPr>
      </w:pPr>
      <w:r w:rsidRPr="004625DF">
        <w:rPr>
          <w:rFonts w:ascii="宋体" w:hAnsi="宋体" w:cs="宋体"/>
          <w:sz w:val="24"/>
          <w:szCs w:val="24"/>
        </w:rPr>
        <w:t>——</w:t>
      </w:r>
      <w:r w:rsidRPr="004625DF">
        <w:rPr>
          <w:rFonts w:ascii="宋体" w:hAnsi="宋体" w:cs="宋体" w:hint="eastAsia"/>
          <w:sz w:val="24"/>
          <w:szCs w:val="24"/>
        </w:rPr>
        <w:t>携一路繁花，</w:t>
      </w:r>
      <w:r>
        <w:rPr>
          <w:rFonts w:ascii="宋体" w:hAnsi="宋体" w:cs="宋体" w:hint="eastAsia"/>
          <w:sz w:val="24"/>
          <w:szCs w:val="24"/>
        </w:rPr>
        <w:t>沐一丝春风，感悟《教师的力量》</w:t>
      </w:r>
    </w:p>
    <w:p w:rsidR="00B56915" w:rsidRDefault="00B56915" w:rsidP="004625DF">
      <w:pPr>
        <w:jc w:val="center"/>
        <w:rPr>
          <w:rFonts w:ascii="宋体" w:cs="Times New Roman"/>
          <w:sz w:val="24"/>
          <w:szCs w:val="24"/>
        </w:rPr>
      </w:pPr>
    </w:p>
    <w:p w:rsidR="00B56915" w:rsidRDefault="00B56915" w:rsidP="004625DF">
      <w:pPr>
        <w:jc w:val="right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成都市双流区双华小学</w:t>
      </w:r>
      <w:r>
        <w:rPr>
          <w:rFonts w:ascii="宋体" w:hAnsi="宋体" w:cs="宋体"/>
          <w:sz w:val="24"/>
          <w:szCs w:val="24"/>
        </w:rPr>
        <w:t xml:space="preserve">   </w:t>
      </w:r>
      <w:r>
        <w:rPr>
          <w:rFonts w:ascii="宋体" w:hAnsi="宋体" w:cs="宋体" w:hint="eastAsia"/>
          <w:sz w:val="24"/>
          <w:szCs w:val="24"/>
        </w:rPr>
        <w:t>王静</w:t>
      </w:r>
    </w:p>
    <w:p w:rsidR="00B56915" w:rsidRPr="004625DF" w:rsidRDefault="00B56915" w:rsidP="004625DF">
      <w:pPr>
        <w:jc w:val="right"/>
        <w:rPr>
          <w:rFonts w:ascii="宋体" w:cs="Times New Roman"/>
          <w:sz w:val="24"/>
          <w:szCs w:val="24"/>
        </w:rPr>
      </w:pPr>
    </w:p>
    <w:p w:rsidR="00B56915" w:rsidRPr="00576989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sz w:val="24"/>
          <w:szCs w:val="24"/>
        </w:rPr>
      </w:pPr>
      <w:r w:rsidRPr="004147B7">
        <w:rPr>
          <w:rFonts w:ascii="宋体" w:hAnsi="宋体" w:cs="宋体" w:hint="eastAsia"/>
          <w:sz w:val="24"/>
          <w:szCs w:val="24"/>
        </w:rPr>
        <w:t>时光匆匆，岁月悠悠；长路漫漫，思虑浅浅。习惯了逆来顺受，即使万箭穿心也不会疼；反而滋养出一份所向披靡的成就感。</w:t>
      </w:r>
      <w:r w:rsidRPr="004147B7">
        <w:rPr>
          <w:rFonts w:ascii="宋体" w:cs="宋体" w:hint="eastAsia"/>
          <w:sz w:val="24"/>
          <w:szCs w:val="24"/>
        </w:rPr>
        <w:t>“</w:t>
      </w:r>
      <w:r w:rsidRPr="004147B7">
        <w:rPr>
          <w:rFonts w:ascii="宋体" w:hAnsi="宋体" w:cs="宋体" w:hint="eastAsia"/>
          <w:sz w:val="24"/>
          <w:szCs w:val="24"/>
        </w:rPr>
        <w:t>不识庐山真面目，只缘身在此山中</w:t>
      </w:r>
      <w:r w:rsidRPr="004147B7">
        <w:rPr>
          <w:rFonts w:ascii="宋体" w:cs="宋体" w:hint="eastAsia"/>
          <w:sz w:val="24"/>
          <w:szCs w:val="24"/>
        </w:rPr>
        <w:t>”</w:t>
      </w:r>
      <w:r w:rsidRPr="004147B7">
        <w:rPr>
          <w:rFonts w:ascii="宋体" w:hAnsi="宋体" w:cs="宋体" w:hint="eastAsia"/>
          <w:sz w:val="24"/>
          <w:szCs w:val="24"/>
        </w:rPr>
        <w:t>啊！倘若自始至终都一叶障目，恐怕也能拥有简单的幸福！但</w:t>
      </w:r>
      <w:r w:rsidRPr="004147B7">
        <w:rPr>
          <w:rFonts w:ascii="宋体" w:cs="宋体" w:hint="eastAsia"/>
          <w:sz w:val="24"/>
          <w:szCs w:val="24"/>
        </w:rPr>
        <w:t>“</w:t>
      </w:r>
      <w:r w:rsidRPr="004147B7">
        <w:rPr>
          <w:rFonts w:ascii="宋体" w:hAnsi="宋体" w:cs="宋体" w:hint="eastAsia"/>
          <w:sz w:val="24"/>
          <w:szCs w:val="24"/>
        </w:rPr>
        <w:t>问渠哪得清如许，为有源头活水来</w:t>
      </w:r>
      <w:r w:rsidRPr="004147B7">
        <w:rPr>
          <w:rFonts w:ascii="宋体" w:cs="宋体" w:hint="eastAsia"/>
          <w:sz w:val="24"/>
          <w:szCs w:val="24"/>
        </w:rPr>
        <w:t>”</w:t>
      </w:r>
      <w:r w:rsidRPr="004147B7">
        <w:rPr>
          <w:rFonts w:ascii="宋体" w:hAnsi="宋体" w:cs="宋体" w:hint="eastAsia"/>
          <w:sz w:val="24"/>
          <w:szCs w:val="24"/>
        </w:rPr>
        <w:t>，一本好书便是一位相见恨晚的良师益友。《教师的力量》给我一种</w:t>
      </w:r>
      <w:r w:rsidRPr="004147B7">
        <w:rPr>
          <w:rFonts w:ascii="宋体" w:cs="宋体" w:hint="eastAsia"/>
          <w:sz w:val="24"/>
          <w:szCs w:val="24"/>
        </w:rPr>
        <w:t>“</w:t>
      </w:r>
      <w:r w:rsidRPr="004147B7">
        <w:rPr>
          <w:rFonts w:ascii="宋体" w:hAnsi="宋体" w:cs="宋体" w:hint="eastAsia"/>
          <w:sz w:val="24"/>
          <w:szCs w:val="24"/>
        </w:rPr>
        <w:t>听君一席话，胜读十年书</w:t>
      </w:r>
      <w:r w:rsidRPr="004147B7">
        <w:rPr>
          <w:rFonts w:ascii="宋体" w:cs="宋体" w:hint="eastAsia"/>
          <w:sz w:val="24"/>
          <w:szCs w:val="24"/>
        </w:rPr>
        <w:t>”</w:t>
      </w:r>
      <w:r w:rsidRPr="004147B7">
        <w:rPr>
          <w:rFonts w:ascii="宋体" w:hAnsi="宋体" w:cs="宋体" w:hint="eastAsia"/>
          <w:sz w:val="24"/>
          <w:szCs w:val="24"/>
        </w:rPr>
        <w:t>的酣畅，我仿佛置身一路繁花似锦，一丝春风拂面之盛景，感悟着教师的力量，聆听着生命的启迪。</w:t>
      </w:r>
    </w:p>
    <w:p w:rsidR="00B5691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b/>
          <w:bCs/>
          <w:sz w:val="24"/>
          <w:szCs w:val="24"/>
        </w:rPr>
      </w:pPr>
      <w:r w:rsidRPr="004147B7">
        <w:rPr>
          <w:rFonts w:ascii="宋体" w:hAnsi="宋体" w:cs="宋体" w:hint="eastAsia"/>
          <w:b/>
          <w:bCs/>
          <w:sz w:val="24"/>
          <w:szCs w:val="24"/>
        </w:rPr>
        <w:t>一、</w:t>
      </w:r>
      <w:r>
        <w:rPr>
          <w:rFonts w:ascii="宋体" w:hAnsi="宋体" w:cs="宋体" w:hint="eastAsia"/>
          <w:b/>
          <w:bCs/>
          <w:sz w:val="24"/>
          <w:szCs w:val="24"/>
        </w:rPr>
        <w:t>经受的教育苦难，生生不息</w:t>
      </w:r>
    </w:p>
    <w:p w:rsidR="00B5691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如果考试制度和评价方式墨守成规，那么苦难的旅行将生生不息。</w:t>
      </w:r>
    </w:p>
    <w:p w:rsidR="00B5691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sz w:val="24"/>
          <w:szCs w:val="24"/>
        </w:rPr>
      </w:pPr>
      <w:r w:rsidRPr="00C01D16">
        <w:rPr>
          <w:rFonts w:ascii="宋体" w:hAnsi="宋体" w:cs="宋体" w:hint="eastAsia"/>
          <w:sz w:val="24"/>
          <w:szCs w:val="24"/>
        </w:rPr>
        <w:t>《义务教育课程标准（</w:t>
      </w:r>
      <w:r w:rsidRPr="00C01D16">
        <w:rPr>
          <w:rFonts w:ascii="宋体" w:hAnsi="宋体" w:cs="宋体"/>
          <w:sz w:val="24"/>
          <w:szCs w:val="24"/>
        </w:rPr>
        <w:t>2011</w:t>
      </w:r>
      <w:r w:rsidRPr="00C01D16">
        <w:rPr>
          <w:rFonts w:ascii="宋体" w:hAnsi="宋体" w:cs="宋体" w:hint="eastAsia"/>
          <w:sz w:val="24"/>
          <w:szCs w:val="24"/>
        </w:rPr>
        <w:t>）》规定：小学三四年级学生将减少</w:t>
      </w:r>
      <w:r w:rsidRPr="00C01D16">
        <w:rPr>
          <w:rFonts w:ascii="宋体" w:hAnsi="宋体" w:cs="宋体"/>
          <w:sz w:val="24"/>
          <w:szCs w:val="24"/>
        </w:rPr>
        <w:t>400</w:t>
      </w:r>
      <w:r w:rsidRPr="00C01D16">
        <w:rPr>
          <w:rFonts w:ascii="宋体" w:hAnsi="宋体" w:cs="宋体" w:hint="eastAsia"/>
          <w:sz w:val="24"/>
          <w:szCs w:val="24"/>
        </w:rPr>
        <w:t>个常用汉字的书写要求。</w:t>
      </w:r>
      <w:r>
        <w:rPr>
          <w:rFonts w:ascii="宋体" w:hAnsi="宋体" w:cs="宋体" w:hint="eastAsia"/>
          <w:sz w:val="24"/>
          <w:szCs w:val="24"/>
        </w:rPr>
        <w:t>这绝对是减轻学生负担的实质性举措，然而</w:t>
      </w:r>
      <w:r>
        <w:rPr>
          <w:rFonts w:ascii="宋体" w:cs="宋体" w:hint="eastAsia"/>
          <w:sz w:val="24"/>
          <w:szCs w:val="24"/>
        </w:rPr>
        <w:t>“</w:t>
      </w:r>
      <w:r>
        <w:rPr>
          <w:rFonts w:ascii="宋体" w:hAnsi="宋体" w:cs="宋体" w:hint="eastAsia"/>
          <w:sz w:val="24"/>
          <w:szCs w:val="24"/>
        </w:rPr>
        <w:t>负担</w:t>
      </w:r>
      <w:r>
        <w:rPr>
          <w:rFonts w:ascii="宋体" w:cs="宋体" w:hint="eastAsia"/>
          <w:sz w:val="24"/>
          <w:szCs w:val="24"/>
        </w:rPr>
        <w:t>”</w:t>
      </w:r>
      <w:r>
        <w:rPr>
          <w:rFonts w:ascii="宋体" w:hAnsi="宋体" w:cs="宋体" w:hint="eastAsia"/>
          <w:sz w:val="24"/>
          <w:szCs w:val="24"/>
        </w:rPr>
        <w:t>似乎愈演愈烈。我并非试图推卸教师职责，也非埋怨任何因素。因为爱，我选择成为教师，我乐此不疲。只是《教师的力量》给了我前所未有的思考冲动和评价视角，我不得不对话从此不一样的心灵。</w:t>
      </w:r>
    </w:p>
    <w:p w:rsidR="00B5691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现行的</w:t>
      </w:r>
      <w:r>
        <w:rPr>
          <w:rFonts w:ascii="宋体" w:cs="宋体" w:hint="eastAsia"/>
          <w:sz w:val="24"/>
          <w:szCs w:val="24"/>
        </w:rPr>
        <w:t>“</w:t>
      </w:r>
      <w:r>
        <w:rPr>
          <w:rFonts w:ascii="宋体" w:hAnsi="宋体" w:cs="宋体" w:hint="eastAsia"/>
          <w:sz w:val="24"/>
          <w:szCs w:val="24"/>
        </w:rPr>
        <w:t>一考定终身</w:t>
      </w:r>
      <w:r>
        <w:rPr>
          <w:rFonts w:ascii="宋体" w:cs="宋体" w:hint="eastAsia"/>
          <w:sz w:val="24"/>
          <w:szCs w:val="24"/>
        </w:rPr>
        <w:t>”</w:t>
      </w:r>
      <w:r>
        <w:rPr>
          <w:rFonts w:ascii="宋体" w:hAnsi="宋体" w:cs="宋体" w:hint="eastAsia"/>
          <w:sz w:val="24"/>
          <w:szCs w:val="24"/>
        </w:rPr>
        <w:t>的高考制度，中国社会对此奉为圭臬。当然，毋庸置疑，这一人才选拔制度发挥着至关重要的作用。首先在缺乏诚信机制的大环境下，在中国人口高位不下的大背景下，高考是相对公平与高效的。其次，高考对中差生而言，是机遇；对部分好学生来说算如虎添翼。他们能借助适当的压力和鼓励以及团队积极氛围脱颖而出，甚至更胜一筹。</w:t>
      </w:r>
    </w:p>
    <w:p w:rsidR="00B5691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但该制度存在的弊端也可见一斑。首当其冲的便是拔尖人才，这类学生具备以下特点：一、能驾轻就熟地学习而无需反复练习，以致其厌恶常规课程和重复任务；二、喜欢具有批判性和创造性的事物，好奇心强烈、求知欲旺盛；注意力能长时间高度集中于兴趣；三、高度个性化，能屏蔽注意之外的事物；四、发展多不均衡，好恶异常明显。而高考制度下的各级教育却要求接受性学习、重复练习、高度集体主义、总分取胜。一个存在明显短板的人才，为了决胜高考，不得已弥补短板，他的天才一面就有可能泯灭了。这与拔尖人才的特点大相径庭甚至背道而驰。管中窥豹：高考制度为一些人凿开了一扇窗，却生生地锁上了另一些人的门。此外，高考注重的是分数，</w:t>
      </w:r>
      <w:r>
        <w:rPr>
          <w:rFonts w:ascii="宋体" w:cs="宋体" w:hint="eastAsia"/>
          <w:sz w:val="24"/>
          <w:szCs w:val="24"/>
        </w:rPr>
        <w:t>“</w:t>
      </w:r>
      <w:r>
        <w:rPr>
          <w:rFonts w:ascii="宋体" w:hAnsi="宋体" w:cs="宋体" w:hint="eastAsia"/>
          <w:sz w:val="24"/>
          <w:szCs w:val="24"/>
        </w:rPr>
        <w:t>知识改变命运</w:t>
      </w:r>
      <w:r>
        <w:rPr>
          <w:rFonts w:ascii="宋体" w:cs="宋体" w:hint="eastAsia"/>
          <w:sz w:val="24"/>
          <w:szCs w:val="24"/>
        </w:rPr>
        <w:t>”</w:t>
      </w:r>
      <w:r>
        <w:rPr>
          <w:rFonts w:ascii="宋体" w:hAnsi="宋体" w:cs="宋体" w:hint="eastAsia"/>
          <w:sz w:val="24"/>
          <w:szCs w:val="24"/>
        </w:rPr>
        <w:t>的观念根深蒂固，以致学生、家长不敢怠慢，从而</w:t>
      </w:r>
      <w:r>
        <w:rPr>
          <w:rFonts w:ascii="宋体" w:cs="宋体" w:hint="eastAsia"/>
          <w:sz w:val="24"/>
          <w:szCs w:val="24"/>
        </w:rPr>
        <w:t>“</w:t>
      </w:r>
      <w:r>
        <w:rPr>
          <w:rFonts w:ascii="宋体" w:hAnsi="宋体" w:cs="宋体" w:hint="eastAsia"/>
          <w:sz w:val="24"/>
          <w:szCs w:val="24"/>
        </w:rPr>
        <w:t>两耳不闻窗外事，一心只读圣贤书</w:t>
      </w:r>
      <w:r>
        <w:rPr>
          <w:rFonts w:ascii="宋体" w:cs="宋体" w:hint="eastAsia"/>
          <w:sz w:val="24"/>
          <w:szCs w:val="24"/>
        </w:rPr>
        <w:t>”</w:t>
      </w:r>
      <w:r>
        <w:rPr>
          <w:rFonts w:ascii="宋体" w:hAnsi="宋体" w:cs="宋体" w:hint="eastAsia"/>
          <w:sz w:val="24"/>
          <w:szCs w:val="24"/>
        </w:rPr>
        <w:t>的备考状态如火如荼，学生的负担有增无减，能力摇摇欲坠。当然，这只是高考带给个体的影响，但其所遮蔽的远不及此。</w:t>
      </w:r>
    </w:p>
    <w:p w:rsidR="00B5691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高考制度还易造就伪人才，对一流高校的人才选拔带来冲击。首先，高考的难度不足以选拔出真正的人才。其次，受高考志愿填报因素影响，存在有学生读不到心仪专业的情况；与此对应，势必也就会出现有专业选拔不到真正热爱该专业并且有潜力的学生。这对人才结构、科技发展、学术进步都会造成不容小觑的影响。</w:t>
      </w:r>
    </w:p>
    <w:p w:rsidR="00B5691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所以，考试制度和评价方式不变，苦难的旅程将会一如既往。</w:t>
      </w:r>
    </w:p>
    <w:p w:rsidR="00B56915" w:rsidRPr="00BD40A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b/>
          <w:bCs/>
          <w:sz w:val="24"/>
          <w:szCs w:val="24"/>
        </w:rPr>
      </w:pPr>
      <w:r w:rsidRPr="00BD40A5">
        <w:rPr>
          <w:rFonts w:ascii="宋体" w:hAnsi="宋体" w:cs="宋体" w:hint="eastAsia"/>
          <w:b/>
          <w:bCs/>
          <w:sz w:val="24"/>
          <w:szCs w:val="24"/>
        </w:rPr>
        <w:t>二、</w:t>
      </w:r>
      <w:r>
        <w:rPr>
          <w:rFonts w:ascii="宋体" w:hAnsi="宋体" w:cs="宋体" w:hint="eastAsia"/>
          <w:b/>
          <w:bCs/>
          <w:sz w:val="24"/>
          <w:szCs w:val="24"/>
        </w:rPr>
        <w:t>适当的强制，是教育必要之恶</w:t>
      </w:r>
    </w:p>
    <w:p w:rsidR="00B5691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我认为小学低中断的主要任务是培养孩子健全的性格、阳光的心态、良好的习惯；当然并不意味着我认为该阶段的孩子可以不学好文化知识，不拥有漂亮的分数，毕竟这足以给一个孩子带来自信和快乐。</w:t>
      </w:r>
    </w:p>
    <w:p w:rsidR="00B5691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有一次，班上一个孩子在三楼阳台踢足球，他明明很快乐，我却阻止并且批评了他。因为我认为在狭窄的楼道里游戏不仅会造成拥堵甚至导致伤害，而且一旦足球被踢下楼，后果可能不堪设想。此类孩子不明就里自得其乐的事儿层出不穷，我却站在成人的立场上给予某些强制。看着孩子可怜巴巴的样子，有这样一个问题一直困扰着我：强制是否比放任更胜一筹。直到阅读了《教师的力量》，我的思绪犹如“山重水复疑无路，柳暗花明又一村”般豁然开朗。虽然，强制是一种恶，但适当的强制是教育的必要之恶。</w:t>
      </w:r>
    </w:p>
    <w:p w:rsidR="00B5691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孩子的快乐不是建立在胡吃海喝的饮食方式上，也不只在肆无忌惮的玩乐中，更不是为所欲为的调皮捣蛋里；源源不断的快乐来自于孩子通过辛勤努力而收获到的成就。受到身心未发育完全、阅历缺乏等多种因素的共同影响，孩子总是处在懵懂的状态里，许多时候，他们并不知道自己真正喜欢什么，而且他们很难真正理解快乐的不竭动力是努力后的成功；所以，成年人在孩子的成长中扮演着举足轻重的引导着角色。成人需要以孩子的身心发展特点、能力、兴趣爱好等为依据，为其或者引导其制定合理的目标，也就是苏霍姆林斯基的</w:t>
      </w:r>
      <w:r>
        <w:rPr>
          <w:rFonts w:ascii="宋体" w:cs="宋体" w:hint="eastAsia"/>
          <w:sz w:val="24"/>
          <w:szCs w:val="24"/>
        </w:rPr>
        <w:t>“</w:t>
      </w:r>
      <w:r>
        <w:rPr>
          <w:rFonts w:ascii="宋体" w:hAnsi="宋体" w:cs="宋体" w:hint="eastAsia"/>
          <w:sz w:val="24"/>
          <w:szCs w:val="24"/>
        </w:rPr>
        <w:t>最近发展区</w:t>
      </w:r>
      <w:r>
        <w:rPr>
          <w:rFonts w:ascii="宋体" w:cs="宋体" w:hint="eastAsia"/>
          <w:sz w:val="24"/>
          <w:szCs w:val="24"/>
        </w:rPr>
        <w:t>”</w:t>
      </w:r>
      <w:r>
        <w:rPr>
          <w:rFonts w:ascii="宋体" w:hAnsi="宋体" w:cs="宋体" w:hint="eastAsia"/>
          <w:sz w:val="24"/>
          <w:szCs w:val="24"/>
        </w:rPr>
        <w:t>，跳一跳就可以摘到的苹果；而非盲目地好高骛远，设置一些不切实际的愿望，从而加重孩子负担，造成心理压力，影响成就感的获得。</w:t>
      </w:r>
    </w:p>
    <w:p w:rsidR="00B5691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建立了适当的目标后，不是每个孩子都可以持之以恒的完成，尤其是大多数资质中等的孩子，严格的教育便不可或缺。适当的强制可以培养进取心和吃苦精神，这是一个社会永远不能丢的宝贵品质；也可以培养孩子的创造力。</w:t>
      </w:r>
    </w:p>
    <w:p w:rsidR="00B5691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b/>
          <w:bCs/>
          <w:sz w:val="24"/>
          <w:szCs w:val="24"/>
        </w:rPr>
      </w:pPr>
      <w:r w:rsidRPr="00F40D7D">
        <w:rPr>
          <w:rFonts w:ascii="宋体" w:hAnsi="宋体" w:cs="宋体" w:hint="eastAsia"/>
          <w:b/>
          <w:bCs/>
          <w:sz w:val="24"/>
          <w:szCs w:val="24"/>
        </w:rPr>
        <w:t>三、</w:t>
      </w:r>
      <w:r>
        <w:rPr>
          <w:rFonts w:ascii="宋体" w:hAnsi="宋体" w:cs="宋体" w:hint="eastAsia"/>
          <w:b/>
          <w:bCs/>
          <w:sz w:val="24"/>
          <w:szCs w:val="24"/>
        </w:rPr>
        <w:t>生命的启迪，似一路繁花似锦</w:t>
      </w:r>
    </w:p>
    <w:p w:rsidR="00B5691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sz w:val="24"/>
          <w:szCs w:val="24"/>
        </w:rPr>
      </w:pPr>
      <w:r w:rsidRPr="007B0D30">
        <w:rPr>
          <w:rFonts w:ascii="宋体" w:hAnsi="宋体" w:cs="宋体" w:hint="eastAsia"/>
          <w:sz w:val="24"/>
          <w:szCs w:val="24"/>
        </w:rPr>
        <w:t>《教师的力量》</w:t>
      </w:r>
      <w:r>
        <w:rPr>
          <w:rFonts w:ascii="宋体" w:hAnsi="宋体" w:cs="宋体" w:hint="eastAsia"/>
          <w:sz w:val="24"/>
          <w:szCs w:val="24"/>
        </w:rPr>
        <w:t>不但触动了思维之弦，奏响了思考之音；更启迪了生命，释放了心灵，似一路繁花似锦，如一丝春风拂面。</w:t>
      </w:r>
    </w:p>
    <w:p w:rsidR="00B56915" w:rsidRPr="00542285" w:rsidRDefault="00B56915" w:rsidP="00454229">
      <w:pPr>
        <w:pStyle w:val="ListParagraph"/>
        <w:numPr>
          <w:ilvl w:val="0"/>
          <w:numId w:val="2"/>
        </w:numPr>
        <w:spacing w:beforeLines="100" w:afterLines="100" w:line="360" w:lineRule="auto"/>
        <w:ind w:firstLineChars="0"/>
        <w:rPr>
          <w:rFonts w:ascii="宋体" w:cs="Times New Roman"/>
          <w:b/>
          <w:bCs/>
          <w:sz w:val="24"/>
          <w:szCs w:val="24"/>
        </w:rPr>
      </w:pPr>
      <w:r w:rsidRPr="00542285">
        <w:rPr>
          <w:rFonts w:ascii="宋体" w:hAnsi="宋体" w:cs="宋体" w:hint="eastAsia"/>
          <w:b/>
          <w:bCs/>
          <w:sz w:val="24"/>
          <w:szCs w:val="24"/>
        </w:rPr>
        <w:t>最好的时代，最好的我们</w:t>
      </w:r>
    </w:p>
    <w:p w:rsidR="00B56915" w:rsidRPr="0054228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sz w:val="24"/>
          <w:szCs w:val="24"/>
        </w:rPr>
      </w:pPr>
      <w:r w:rsidRPr="00542285">
        <w:rPr>
          <w:rFonts w:ascii="宋体" w:hAnsi="宋体" w:cs="宋体" w:hint="eastAsia"/>
          <w:sz w:val="24"/>
          <w:szCs w:val="24"/>
        </w:rPr>
        <w:t>人有一定的劣性，街头巷尾我们总能听到诸如此类的叫苦连天：“如果</w:t>
      </w:r>
      <w:r w:rsidRPr="00542285">
        <w:rPr>
          <w:rFonts w:ascii="宋体" w:cs="宋体" w:hint="eastAsia"/>
          <w:sz w:val="24"/>
          <w:szCs w:val="24"/>
        </w:rPr>
        <w:t>……</w:t>
      </w:r>
      <w:r w:rsidRPr="00542285">
        <w:rPr>
          <w:rFonts w:ascii="宋体" w:hAnsi="宋体" w:cs="宋体" w:hint="eastAsia"/>
          <w:sz w:val="24"/>
          <w:szCs w:val="24"/>
        </w:rPr>
        <w:t>就好了”听得多了，我们似乎也见怪不怪了；甚至我们自己也经常将这番论调挂在嘴边。其实，这只是对现实的逃避和疏离，根本于事无补；但我们依旧前仆后继，乐此不疲。归根到底，这只是自欺欺人。当假设不成为现实时，难道不是谁都可以无病呻吟吗？可是你要知道，你的假设真能心想事成？你能保证一旦假设成为现实你能欣然接受？呵呵，傻了吧！所以想象的未必是最好的，那最好的我们在哪？</w:t>
      </w:r>
    </w:p>
    <w:p w:rsidR="00B5691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既然想象不靠谱，迫不及待寻求出路的人可能自然而然地将目光聚焦在回忆里：“如果我生活在</w:t>
      </w:r>
      <w:r>
        <w:rPr>
          <w:rFonts w:ascii="宋体" w:cs="宋体" w:hint="eastAsia"/>
          <w:sz w:val="24"/>
          <w:szCs w:val="24"/>
        </w:rPr>
        <w:t>……</w:t>
      </w:r>
      <w:r>
        <w:rPr>
          <w:rFonts w:ascii="宋体" w:hAnsi="宋体" w:cs="宋体" w:hint="eastAsia"/>
          <w:sz w:val="24"/>
          <w:szCs w:val="24"/>
        </w:rPr>
        <w:t>就好了”。呵呵，所谓的古代盛世，其实是人们在叙述和记载时美化其需要强调的东西，而遮蔽了那些不好的事物。这话好像不无道理，那最好的时代在哪？</w:t>
      </w:r>
    </w:p>
    <w:p w:rsidR="00B5691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我认为最好的时代、最好的我们便是活在当下！</w:t>
      </w:r>
    </w:p>
    <w:p w:rsidR="00B56915" w:rsidRPr="00542285" w:rsidRDefault="00B56915" w:rsidP="00454229">
      <w:pPr>
        <w:pStyle w:val="ListParagraph"/>
        <w:numPr>
          <w:ilvl w:val="0"/>
          <w:numId w:val="2"/>
        </w:numPr>
        <w:spacing w:beforeLines="100" w:afterLines="100" w:line="360" w:lineRule="auto"/>
        <w:ind w:firstLineChars="0"/>
        <w:rPr>
          <w:rFonts w:ascii="宋体" w:cs="Times New Roman"/>
          <w:b/>
          <w:bCs/>
          <w:sz w:val="24"/>
          <w:szCs w:val="24"/>
        </w:rPr>
      </w:pPr>
      <w:r w:rsidRPr="00542285">
        <w:rPr>
          <w:rFonts w:ascii="宋体" w:hAnsi="宋体" w:cs="宋体" w:hint="eastAsia"/>
          <w:b/>
          <w:bCs/>
          <w:sz w:val="24"/>
          <w:szCs w:val="24"/>
        </w:rPr>
        <w:t>莫大的宽容，莫大的解脱</w:t>
      </w:r>
    </w:p>
    <w:p w:rsidR="00B5691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sz w:val="24"/>
          <w:szCs w:val="24"/>
        </w:rPr>
      </w:pPr>
      <w:r w:rsidRPr="00374F96">
        <w:rPr>
          <w:rFonts w:ascii="宋体" w:hAnsi="宋体" w:cs="宋体" w:hint="eastAsia"/>
          <w:sz w:val="24"/>
          <w:szCs w:val="24"/>
        </w:rPr>
        <w:t>一切事物都是必然联系的</w:t>
      </w:r>
      <w:r>
        <w:rPr>
          <w:rFonts w:ascii="宋体" w:hAnsi="宋体" w:cs="宋体" w:hint="eastAsia"/>
          <w:sz w:val="24"/>
          <w:szCs w:val="24"/>
        </w:rPr>
        <w:t>，我们的所作所为绝对会给周围的人、事、物等造成或多或少的影响。这种影响或许是积极的，抑或许是消极的，这消极与否取决于我们所处的位置和我们看待问题的方式。积极影响互惠共赢，当然皆大欢喜，无可厚非；但消极影响一定不会轻而易举地化干戈为玉帛，因为凡夫俗子视为金科玉律的是“没有永远的敌人，也没有永远的朋友，只有永远的利益”。当利益受到挑战与威胁，谁还能心平气和地把酒言欢？当然，这是人之常情。必要时，我们也要通过正确途径、正当手段捍卫自己的权益。但我知道此时你的心情风起云涌，我要告诉你一个魏老师那听来的小秘密“不原谅别人的结果是首先让自己受到伤害”。对，又何尝不是呢？我们为别人的错误生气时，气病了、气死了，恐怕人家只会兔死狐悲，那我们那何必给人可乘之机呢？慢慢地，试着原谅；你会发现因你莫大的宽容，而收获了莫大的解脱！</w:t>
      </w:r>
    </w:p>
    <w:p w:rsidR="00B56915" w:rsidRDefault="00B56915" w:rsidP="00AE118C">
      <w:pPr>
        <w:spacing w:beforeLines="100" w:afterLines="100" w:line="360" w:lineRule="auto"/>
        <w:ind w:firstLineChars="200" w:firstLine="31680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《教师的力量》是一本不可多得的好书佳作，它不仅发人深省，跟能涤荡思绪，似一路繁花似锦，如一丝春风拂面。</w:t>
      </w:r>
    </w:p>
    <w:p w:rsidR="00B56915" w:rsidRPr="00DF082A" w:rsidRDefault="00B56915" w:rsidP="0095773F">
      <w:pPr>
        <w:spacing w:beforeLines="100" w:afterLines="100" w:line="360" w:lineRule="auto"/>
        <w:ind w:firstLineChars="200" w:firstLine="31680"/>
        <w:rPr>
          <w:rFonts w:ascii="宋体" w:cs="Times New Roman"/>
          <w:sz w:val="24"/>
          <w:szCs w:val="24"/>
        </w:rPr>
      </w:pPr>
    </w:p>
    <w:sectPr w:rsidR="00B56915" w:rsidRPr="00DF082A" w:rsidSect="009D056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915" w:rsidRDefault="00B56915" w:rsidP="004625D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B56915" w:rsidRDefault="00B56915" w:rsidP="004625D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915" w:rsidRDefault="00B56915">
    <w:pPr>
      <w:pStyle w:val="Footer"/>
      <w:jc w:val="center"/>
      <w:rPr>
        <w:rFonts w:cs="Times New Roman"/>
      </w:rPr>
    </w:pPr>
    <w:fldSimple w:instr=" PAGE   \* MERGEFORMAT ">
      <w:r w:rsidRPr="00AE118C">
        <w:rPr>
          <w:noProof/>
          <w:lang w:val="zh-CN"/>
        </w:rPr>
        <w:t>4</w:t>
      </w:r>
    </w:fldSimple>
  </w:p>
  <w:p w:rsidR="00B56915" w:rsidRDefault="00B56915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915" w:rsidRDefault="00B56915" w:rsidP="004625D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B56915" w:rsidRDefault="00B56915" w:rsidP="004625D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960E8"/>
    <w:multiLevelType w:val="hybridMultilevel"/>
    <w:tmpl w:val="2698EEE4"/>
    <w:lvl w:ilvl="0" w:tplc="86E8D8BC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65541C6E"/>
    <w:multiLevelType w:val="hybridMultilevel"/>
    <w:tmpl w:val="730C0CE4"/>
    <w:lvl w:ilvl="0" w:tplc="CE1216B4">
      <w:start w:val="1"/>
      <w:numFmt w:val="japaneseCounting"/>
      <w:lvlText w:val="（%1）"/>
      <w:lvlJc w:val="left"/>
      <w:pPr>
        <w:ind w:left="1238" w:hanging="756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22" w:hanging="420"/>
      </w:pPr>
    </w:lvl>
    <w:lvl w:ilvl="2" w:tplc="0409001B">
      <w:start w:val="1"/>
      <w:numFmt w:val="lowerRoman"/>
      <w:lvlText w:val="%3."/>
      <w:lvlJc w:val="right"/>
      <w:pPr>
        <w:ind w:left="1742" w:hanging="420"/>
      </w:pPr>
    </w:lvl>
    <w:lvl w:ilvl="3" w:tplc="0409000F">
      <w:start w:val="1"/>
      <w:numFmt w:val="decimal"/>
      <w:lvlText w:val="%4."/>
      <w:lvlJc w:val="left"/>
      <w:pPr>
        <w:ind w:left="2162" w:hanging="420"/>
      </w:pPr>
    </w:lvl>
    <w:lvl w:ilvl="4" w:tplc="04090019">
      <w:start w:val="1"/>
      <w:numFmt w:val="lowerLetter"/>
      <w:lvlText w:val="%5)"/>
      <w:lvlJc w:val="left"/>
      <w:pPr>
        <w:ind w:left="2582" w:hanging="420"/>
      </w:pPr>
    </w:lvl>
    <w:lvl w:ilvl="5" w:tplc="0409001B">
      <w:start w:val="1"/>
      <w:numFmt w:val="lowerRoman"/>
      <w:lvlText w:val="%6."/>
      <w:lvlJc w:val="right"/>
      <w:pPr>
        <w:ind w:left="3002" w:hanging="420"/>
      </w:pPr>
    </w:lvl>
    <w:lvl w:ilvl="6" w:tplc="0409000F">
      <w:start w:val="1"/>
      <w:numFmt w:val="decimal"/>
      <w:lvlText w:val="%7."/>
      <w:lvlJc w:val="left"/>
      <w:pPr>
        <w:ind w:left="3422" w:hanging="420"/>
      </w:pPr>
    </w:lvl>
    <w:lvl w:ilvl="7" w:tplc="04090019">
      <w:start w:val="1"/>
      <w:numFmt w:val="lowerLetter"/>
      <w:lvlText w:val="%8)"/>
      <w:lvlJc w:val="left"/>
      <w:pPr>
        <w:ind w:left="3842" w:hanging="420"/>
      </w:pPr>
    </w:lvl>
    <w:lvl w:ilvl="8" w:tplc="0409001B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5DF"/>
    <w:rsid w:val="00097227"/>
    <w:rsid w:val="001F55ED"/>
    <w:rsid w:val="002B3382"/>
    <w:rsid w:val="00364607"/>
    <w:rsid w:val="00374F96"/>
    <w:rsid w:val="003A2A62"/>
    <w:rsid w:val="004147B7"/>
    <w:rsid w:val="00446A02"/>
    <w:rsid w:val="00454229"/>
    <w:rsid w:val="004625DF"/>
    <w:rsid w:val="00542285"/>
    <w:rsid w:val="00555A16"/>
    <w:rsid w:val="00576989"/>
    <w:rsid w:val="005E39DD"/>
    <w:rsid w:val="00644773"/>
    <w:rsid w:val="00690406"/>
    <w:rsid w:val="0069633F"/>
    <w:rsid w:val="00780DA7"/>
    <w:rsid w:val="007B0D30"/>
    <w:rsid w:val="007B7F38"/>
    <w:rsid w:val="007C4895"/>
    <w:rsid w:val="008179C4"/>
    <w:rsid w:val="0095773F"/>
    <w:rsid w:val="009A651B"/>
    <w:rsid w:val="009D0568"/>
    <w:rsid w:val="00AD1ACD"/>
    <w:rsid w:val="00AE118C"/>
    <w:rsid w:val="00B0372F"/>
    <w:rsid w:val="00B120D8"/>
    <w:rsid w:val="00B56915"/>
    <w:rsid w:val="00BD40A5"/>
    <w:rsid w:val="00C01D16"/>
    <w:rsid w:val="00CE526D"/>
    <w:rsid w:val="00D61B74"/>
    <w:rsid w:val="00DB2D45"/>
    <w:rsid w:val="00DF082A"/>
    <w:rsid w:val="00E86AC7"/>
    <w:rsid w:val="00EA1C8F"/>
    <w:rsid w:val="00EA2193"/>
    <w:rsid w:val="00EE6A20"/>
    <w:rsid w:val="00EF0B02"/>
    <w:rsid w:val="00F4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568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4625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625DF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4625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625DF"/>
    <w:rPr>
      <w:sz w:val="18"/>
      <w:szCs w:val="18"/>
    </w:rPr>
  </w:style>
  <w:style w:type="paragraph" w:styleId="ListParagraph">
    <w:name w:val="List Paragraph"/>
    <w:basedOn w:val="Normal"/>
    <w:uiPriority w:val="99"/>
    <w:qFormat/>
    <w:rsid w:val="00C01D1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264</TotalTime>
  <Pages>4</Pages>
  <Words>416</Words>
  <Characters>2374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User</cp:lastModifiedBy>
  <cp:revision>65</cp:revision>
  <dcterms:created xsi:type="dcterms:W3CDTF">2016-07-21T07:02:00Z</dcterms:created>
  <dcterms:modified xsi:type="dcterms:W3CDTF">2017-02-20T03:05:00Z</dcterms:modified>
</cp:coreProperties>
</file>